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 xml:space="preserve">perdita improvvisa dell’olfatto (anosmia) o diminuzione dell’olfatto (iposmia), </w:t>
      </w:r>
      <w:r w:rsidRPr="00A41972">
        <w:rPr>
          <w:sz w:val="24"/>
        </w:rPr>
        <w:lastRenderedPageBreak/>
        <w:t>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95A3" w14:textId="77777777" w:rsidR="005F4EC7" w:rsidRDefault="005F4EC7">
      <w:r>
        <w:separator/>
      </w:r>
    </w:p>
  </w:endnote>
  <w:endnote w:type="continuationSeparator" w:id="0">
    <w:p w14:paraId="4B5D0FEE" w14:textId="77777777" w:rsidR="005F4EC7" w:rsidRDefault="005F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82A1" w14:textId="77777777" w:rsidR="005F4EC7" w:rsidRDefault="005F4EC7">
      <w:r>
        <w:separator/>
      </w:r>
    </w:p>
  </w:footnote>
  <w:footnote w:type="continuationSeparator" w:id="0">
    <w:p w14:paraId="7B574D6D" w14:textId="77777777" w:rsidR="005F4EC7" w:rsidRDefault="005F4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 w16cid:durableId="267084387">
    <w:abstractNumId w:val="6"/>
  </w:num>
  <w:num w:numId="2" w16cid:durableId="863439157">
    <w:abstractNumId w:val="18"/>
  </w:num>
  <w:num w:numId="3" w16cid:durableId="1247374257">
    <w:abstractNumId w:val="4"/>
  </w:num>
  <w:num w:numId="4" w16cid:durableId="1860656041">
    <w:abstractNumId w:val="2"/>
  </w:num>
  <w:num w:numId="5" w16cid:durableId="1601527606">
    <w:abstractNumId w:val="8"/>
  </w:num>
  <w:num w:numId="6" w16cid:durableId="1550921926">
    <w:abstractNumId w:val="1"/>
  </w:num>
  <w:num w:numId="7" w16cid:durableId="2083522626">
    <w:abstractNumId w:val="14"/>
  </w:num>
  <w:num w:numId="8" w16cid:durableId="2142647609">
    <w:abstractNumId w:val="15"/>
  </w:num>
  <w:num w:numId="9" w16cid:durableId="1563982895">
    <w:abstractNumId w:val="0"/>
  </w:num>
  <w:num w:numId="10" w16cid:durableId="300353668">
    <w:abstractNumId w:val="9"/>
  </w:num>
  <w:num w:numId="11" w16cid:durableId="1600142702">
    <w:abstractNumId w:val="17"/>
  </w:num>
  <w:num w:numId="12" w16cid:durableId="255410139">
    <w:abstractNumId w:val="5"/>
  </w:num>
  <w:num w:numId="13" w16cid:durableId="1111127626">
    <w:abstractNumId w:val="10"/>
  </w:num>
  <w:num w:numId="14" w16cid:durableId="412318600">
    <w:abstractNumId w:val="12"/>
  </w:num>
  <w:num w:numId="15" w16cid:durableId="1506823809">
    <w:abstractNumId w:val="7"/>
  </w:num>
  <w:num w:numId="16" w16cid:durableId="603150652">
    <w:abstractNumId w:val="13"/>
  </w:num>
  <w:num w:numId="17" w16cid:durableId="2027905351">
    <w:abstractNumId w:val="3"/>
  </w:num>
  <w:num w:numId="18" w16cid:durableId="1926524578">
    <w:abstractNumId w:val="11"/>
  </w:num>
  <w:num w:numId="19" w16cid:durableId="9625403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0B"/>
    <w:rsid w:val="000048A0"/>
    <w:rsid w:val="0001065C"/>
    <w:rsid w:val="00024436"/>
    <w:rsid w:val="00033DC2"/>
    <w:rsid w:val="0007490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864AC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0183"/>
    <w:rsid w:val="005B34E3"/>
    <w:rsid w:val="005C4021"/>
    <w:rsid w:val="005E01AE"/>
    <w:rsid w:val="005F4EC7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C3CB2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D660-02E3-4406-AC90-95265DF2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2022-04-14T22:34:00Z</dcterms:created>
  <dcterms:modified xsi:type="dcterms:W3CDTF">2022-04-14T22:34:00Z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